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2B" w:rsidRDefault="003D19D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Bridgeton</w:t>
      </w:r>
      <w:r w:rsidR="00910625">
        <w:rPr>
          <w:rFonts w:eastAsia="Times New Roman"/>
          <w:b/>
          <w:bCs/>
        </w:rPr>
        <w:t xml:space="preserve"> Public Charter School</w:t>
      </w:r>
      <w:r w:rsidR="00910625">
        <w:rPr>
          <w:rFonts w:eastAsia="Times New Roman"/>
          <w:b/>
          <w:bCs/>
        </w:rPr>
        <w:br/>
        <w:t>Regular Board Meeting</w:t>
      </w:r>
      <w:r w:rsidR="00910625">
        <w:rPr>
          <w:rFonts w:eastAsia="Times New Roman"/>
          <w:b/>
          <w:bCs/>
        </w:rPr>
        <w:br/>
        <w:t>July 27, 2021</w:t>
      </w:r>
      <w:r w:rsidR="00910625">
        <w:rPr>
          <w:rFonts w:eastAsia="Times New Roman"/>
          <w:b/>
          <w:bCs/>
        </w:rPr>
        <w:br/>
      </w:r>
      <w:r w:rsidR="006712F2">
        <w:rPr>
          <w:rFonts w:eastAsia="Times New Roman"/>
          <w:b/>
          <w:bCs/>
        </w:rPr>
        <w:t>Convened</w:t>
      </w:r>
      <w:r>
        <w:rPr>
          <w:rFonts w:eastAsia="Times New Roman"/>
          <w:b/>
          <w:bCs/>
        </w:rPr>
        <w:t xml:space="preserve"> at </w:t>
      </w:r>
      <w:r w:rsidR="00910625">
        <w:rPr>
          <w:rFonts w:eastAsia="Times New Roman"/>
          <w:b/>
          <w:bCs/>
        </w:rPr>
        <w:t>5:30 p.m. in the in the Community Room at 790 E Commerce ST., Bridgeton NJ 08302</w:t>
      </w:r>
    </w:p>
    <w:p w:rsidR="0017082B" w:rsidRDefault="0017082B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555"/>
        <w:gridCol w:w="360"/>
        <w:gridCol w:w="9243"/>
      </w:tblGrid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CALLED TO ORDER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Call to Ord</w:t>
            </w:r>
            <w:r w:rsidR="00DB66AE">
              <w:rPr>
                <w:rFonts w:eastAsia="Times New Roman"/>
              </w:rPr>
              <w:t xml:space="preserve">er by the Board President 6:01 </w:t>
            </w:r>
            <w:r>
              <w:rPr>
                <w:rFonts w:eastAsia="Times New Roman"/>
              </w:rPr>
              <w:t>PM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STATEMENT FOR THE BOARD OF TRUSTEES MEETING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Public Notice of this Meeting was advertised in the South Jersey Times and The Reminder on June 17, 2021. 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PLEDGE OF ALLEGIANCE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DB6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 by Mr. Garcia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Harris, President</w:t>
            </w:r>
            <w:r w:rsidR="006712F2">
              <w:rPr>
                <w:rFonts w:eastAsia="Times New Roman"/>
              </w:rPr>
              <w:t xml:space="preserve"> – PRESENT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 w:rsidR="006712F2">
              <w:rPr>
                <w:rFonts w:eastAsia="Times New Roman"/>
              </w:rPr>
              <w:t>Edith Johnson, Vice President - PRESENT</w:t>
            </w:r>
            <w:r w:rsidR="006712F2">
              <w:rPr>
                <w:rFonts w:eastAsia="Times New Roman"/>
              </w:rPr>
              <w:br/>
              <w:t xml:space="preserve">Mark Dooley, Trustee – PRESENT </w:t>
            </w:r>
            <w:r>
              <w:rPr>
                <w:rFonts w:eastAsia="Times New Roman"/>
              </w:rPr>
              <w:br/>
              <w:t>Ivelisse McBride, Trustee</w:t>
            </w:r>
            <w:r w:rsidR="006712F2">
              <w:rPr>
                <w:rFonts w:eastAsia="Times New Roman"/>
              </w:rPr>
              <w:t xml:space="preserve"> – ABSENT </w:t>
            </w:r>
            <w:bookmarkStart w:id="0" w:name="_GoBack"/>
            <w:bookmarkEnd w:id="0"/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Also Present: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 Ga</w:t>
            </w:r>
            <w:r w:rsidR="006712F2">
              <w:rPr>
                <w:rFonts w:eastAsia="Times New Roman"/>
              </w:rPr>
              <w:t>rcia</w:t>
            </w:r>
            <w:r>
              <w:rPr>
                <w:rFonts w:eastAsia="Times New Roman"/>
              </w:rPr>
              <w:t xml:space="preserve">, CEO 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>CCCSN Executive Director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 xml:space="preserve">CCCSN Deputy Director 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 xml:space="preserve">Christina Murphy, Treasurer 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>Dennis Zafroff, Business Administrator/Board Secretary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 xml:space="preserve">Brian Caulford, Comptroller 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 xml:space="preserve">Dr. Valerie James, Principal </w:t>
            </w:r>
            <w:r w:rsidR="006712F2">
              <w:rPr>
                <w:rFonts w:eastAsia="Times New Roman"/>
              </w:rPr>
              <w:t xml:space="preserve">– PRESENT  </w:t>
            </w:r>
            <w:r>
              <w:rPr>
                <w:rFonts w:eastAsia="Times New Roman"/>
              </w:rPr>
              <w:br/>
              <w:t xml:space="preserve">Courtney Alvarez, Director of Human Resources </w:t>
            </w:r>
            <w:r w:rsidR="006712F2">
              <w:rPr>
                <w:rFonts w:eastAsia="Times New Roman"/>
              </w:rPr>
              <w:t xml:space="preserve">– PRESENT  </w:t>
            </w:r>
            <w:r w:rsidR="006712F2">
              <w:rPr>
                <w:rFonts w:eastAsia="Times New Roman"/>
              </w:rPr>
              <w:br/>
              <w:t xml:space="preserve">AnneMarie Lucchesi, Bookkeeper – ABSENT 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REVIEW OF AGENDA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Questions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OPEN TO PUBLIC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public may ask questions pertaining to agenda items only.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EXECUTIVE SESSION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OPEN TO PUBLIC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IX.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 MINUTES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Mark Dooley and second by Edith Johnson</w:t>
            </w:r>
            <w:r w:rsidR="00910625">
              <w:rPr>
                <w:rFonts w:eastAsia="Times New Roman"/>
              </w:rPr>
              <w:t xml:space="preserve"> to approve the Minutes of the Regular and Executive session meetings held on June 15, 2021.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Adele Harris</w:t>
            </w:r>
            <w:r>
              <w:rPr>
                <w:rFonts w:eastAsia="Times New Roman"/>
              </w:rPr>
              <w:t xml:space="preserve"> - YES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Edith Johnson – YES </w:t>
            </w:r>
            <w:r>
              <w:rPr>
                <w:rFonts w:eastAsia="Times New Roman"/>
              </w:rPr>
              <w:br/>
              <w:t>Mark Dooley</w:t>
            </w:r>
            <w:r>
              <w:rPr>
                <w:rFonts w:eastAsia="Times New Roman"/>
              </w:rPr>
              <w:t xml:space="preserve"> – YES </w:t>
            </w:r>
          </w:p>
          <w:p w:rsidR="006712F2" w:rsidRPr="006712F2" w:rsidRDefault="006712F2" w:rsidP="006712F2">
            <w:pPr>
              <w:rPr>
                <w:rFonts w:eastAsia="Times New Roman"/>
                <w:b/>
              </w:rPr>
            </w:pPr>
            <w:r w:rsidRPr="006712F2">
              <w:rPr>
                <w:rFonts w:eastAsia="Times New Roman"/>
                <w:b/>
              </w:rPr>
              <w:t xml:space="preserve">Motion passed on an unanimous Roll Call Vote 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OLD BUSINESS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Edith Johnson and second by Mark Dooley</w:t>
            </w:r>
            <w:r w:rsidR="00910625">
              <w:rPr>
                <w:rFonts w:eastAsia="Times New Roman"/>
              </w:rPr>
              <w:t xml:space="preserve"> </w:t>
            </w:r>
            <w:r w:rsidR="003D19D0">
              <w:rPr>
                <w:rFonts w:eastAsia="Times New Roman"/>
              </w:rPr>
              <w:t>to approve items 1 through 14</w:t>
            </w:r>
            <w:r w:rsidR="00910625">
              <w:rPr>
                <w:rFonts w:eastAsia="Times New Roman"/>
              </w:rPr>
              <w:t xml:space="preserve"> under Finance.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Check Register for the month of June, 2021. (Back-up L-1)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BPCS Diploma Liability Insurance Renewal at $30,438. (Back-up L-2)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BPCS Student Accident Insurance with Rue Insurance (Philadelphia Insurance), effective July 1, 2021 through June 30, 2022 in the amount as specified in the attached. (Back-up L-3)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the La Brava Radio Proposal 20 -30 seconds spots weekly @$20 a spot this package would be $400 a week and live interview of 30 minutes for $250 for four weeks total proposal $1850.00 to be shared with Vineland PCS. (Back-up L-4)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proposed Agreement for Legal Services between Bridgeton Public Charter School and Capehart Scatchard as indicated in the attached. (Backup L-5)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to accept and submit the application the following grant allocations for the 2021-2022 school year:</w:t>
            </w:r>
            <w:r>
              <w:rPr>
                <w:rFonts w:eastAsia="Times New Roman"/>
              </w:rPr>
              <w:br/>
              <w:t xml:space="preserve">IDEA - $21,972 </w:t>
            </w:r>
            <w:r>
              <w:rPr>
                <w:rFonts w:eastAsia="Times New Roman"/>
              </w:rPr>
              <w:br/>
              <w:t xml:space="preserve">Title I Part A - $102,600 </w:t>
            </w:r>
            <w:r>
              <w:rPr>
                <w:rFonts w:eastAsia="Times New Roman"/>
              </w:rPr>
              <w:br/>
              <w:t xml:space="preserve">Title II Part A - $6,437 </w:t>
            </w:r>
            <w:r>
              <w:rPr>
                <w:rFonts w:eastAsia="Times New Roman"/>
              </w:rPr>
              <w:br/>
              <w:t xml:space="preserve">Title IV Part A - $10,000 </w:t>
            </w:r>
            <w:r>
              <w:rPr>
                <w:rFonts w:eastAsia="Times New Roman"/>
              </w:rPr>
              <w:br/>
              <w:t xml:space="preserve">Title III - $7,205 (Refused because $10,000 as required) </w:t>
            </w:r>
            <w:r>
              <w:rPr>
                <w:rFonts w:eastAsia="Times New Roman"/>
              </w:rPr>
              <w:br/>
              <w:t xml:space="preserve">APR ESSER - $560,674 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approve the proposal with Clement's Education for Professional Development in the amount of $4,400 (Back-up L-6)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approve the listed teacher for Curriculum writing. (Back-up L-7)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agreement with Bayada for the 2021-2022 School Year. (Back-up L-8)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quote with Nearpod for online educational resources in the amount of $3,500. (Back-up L-9)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quote with Happy Numbers in the amount of 1,400. (Back-up L-10)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quote with Proasys Managed Water Solutions in the amount of $500. (Back-up L-11)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Recommend to approve the quotes with Epic Environmental Services in the amounts of $450 and $300. (Back-up L-12) 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to approve the quote with Smore Tam Account in the amount of $652.75. (Back-up L-13)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Adele Harris - YES  </w:t>
            </w:r>
            <w:r>
              <w:rPr>
                <w:rFonts w:eastAsia="Times New Roman"/>
              </w:rPr>
              <w:br/>
              <w:t xml:space="preserve">Edith Johnson – YES </w:t>
            </w:r>
            <w:r>
              <w:rPr>
                <w:rFonts w:eastAsia="Times New Roman"/>
              </w:rPr>
              <w:br/>
              <w:t xml:space="preserve">Mark Dooley – YES 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 w:rsidRPr="006712F2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POLICY UPDATES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 w:rsidP="003D1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Mark Dooley and second by Edith Johnson</w:t>
            </w:r>
            <w:r w:rsidR="00910625">
              <w:rPr>
                <w:rFonts w:eastAsia="Times New Roman"/>
              </w:rPr>
              <w:t xml:space="preserve"> to approve items </w:t>
            </w:r>
            <w:r w:rsidR="003D19D0">
              <w:rPr>
                <w:rFonts w:eastAsia="Times New Roman"/>
              </w:rPr>
              <w:t>1 and 2</w:t>
            </w:r>
            <w:r w:rsidR="00910625">
              <w:rPr>
                <w:rFonts w:eastAsia="Times New Roman"/>
              </w:rPr>
              <w:t xml:space="preserve"> under Policy.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Second Reading and Adoption of Policy Alert 223. (See Attached)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Second Reading and Adoption of Safe Return Plan (Back-up POL-1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Adele Harris - YES  </w:t>
            </w:r>
            <w:r>
              <w:rPr>
                <w:rFonts w:eastAsia="Times New Roman"/>
              </w:rPr>
              <w:br/>
              <w:t xml:space="preserve">Edith Johnson – YES </w:t>
            </w:r>
            <w:r>
              <w:rPr>
                <w:rFonts w:eastAsia="Times New Roman"/>
              </w:rPr>
              <w:br/>
              <w:t xml:space="preserve">Mark Dooley – YES 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 w:rsidRPr="006712F2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XIII.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PERSONNEL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 w:rsidP="003D1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by Mark Dooley </w:t>
            </w:r>
            <w:r w:rsidR="00910625">
              <w:rPr>
                <w:rFonts w:eastAsia="Times New Roman"/>
              </w:rPr>
              <w:t>and se</w:t>
            </w:r>
            <w:r>
              <w:rPr>
                <w:rFonts w:eastAsia="Times New Roman"/>
              </w:rPr>
              <w:t>cond by Edith Johnson</w:t>
            </w:r>
            <w:r w:rsidR="003D19D0">
              <w:rPr>
                <w:rFonts w:eastAsia="Times New Roman"/>
              </w:rPr>
              <w:t xml:space="preserve"> to approve items 1 and 2 </w:t>
            </w:r>
            <w:r w:rsidR="00910625">
              <w:rPr>
                <w:rFonts w:eastAsia="Times New Roman"/>
              </w:rPr>
              <w:t>under Personnel.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the staff list and salaries for the 2020-2021 school year as attached. (Backup PER-1)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the personnel actions as listed in the attached. (Backup PER-2)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Adele Harris - YES  </w:t>
            </w:r>
            <w:r>
              <w:rPr>
                <w:rFonts w:eastAsia="Times New Roman"/>
              </w:rPr>
              <w:br/>
              <w:t xml:space="preserve">Edith Johnson – YES </w:t>
            </w:r>
            <w:r>
              <w:rPr>
                <w:rFonts w:eastAsia="Times New Roman"/>
              </w:rPr>
              <w:br/>
              <w:t xml:space="preserve">Mark Dooley – YES 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 w:rsidRPr="006712F2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XIV.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FACILITIES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Edith Johnson</w:t>
            </w:r>
            <w:r w:rsidR="00910625">
              <w:rPr>
                <w:rFonts w:eastAsia="Times New Roman"/>
              </w:rPr>
              <w:t xml:space="preserve"> and se</w:t>
            </w:r>
            <w:r>
              <w:rPr>
                <w:rFonts w:eastAsia="Times New Roman"/>
              </w:rPr>
              <w:t xml:space="preserve">cond by Mark Dooley </w:t>
            </w:r>
            <w:r w:rsidR="003D19D0">
              <w:rPr>
                <w:rFonts w:eastAsia="Times New Roman"/>
              </w:rPr>
              <w:t>to approve item 1</w:t>
            </w:r>
            <w:r w:rsidR="00910625">
              <w:rPr>
                <w:rFonts w:eastAsia="Times New Roman"/>
              </w:rPr>
              <w:t xml:space="preserve"> under Facilities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Recommend approval of the School Integrated Pest Management Plan for the 2021-2022 school year, with Michael Shawaryn as the IPM Coordinator. (Backup F-1)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Adele Harris - YES  </w:t>
            </w:r>
            <w:r>
              <w:rPr>
                <w:rFonts w:eastAsia="Times New Roman"/>
              </w:rPr>
              <w:br/>
              <w:t xml:space="preserve">Edith Johnson – YES </w:t>
            </w:r>
            <w:r>
              <w:rPr>
                <w:rFonts w:eastAsia="Times New Roman"/>
              </w:rPr>
              <w:br/>
              <w:t xml:space="preserve">Mark Dooley – YES 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 w:rsidRPr="006712F2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XV.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SCHOOL OPERATIONS 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by Mark Dooley and second by Edith Johnson </w:t>
            </w:r>
            <w:r w:rsidR="00910625">
              <w:rPr>
                <w:rFonts w:eastAsia="Times New Roman"/>
              </w:rPr>
              <w:t>to accept the Principal's reports.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Reports as presented by Dr. James. 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accept and review the HIB Report for the 2020-2021 SY (Back-up SO-2)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Adele Harris - YES  </w:t>
            </w:r>
            <w:r>
              <w:rPr>
                <w:rFonts w:eastAsia="Times New Roman"/>
              </w:rPr>
              <w:br/>
              <w:t xml:space="preserve">Edith Johnson – YES </w:t>
            </w:r>
            <w:r>
              <w:rPr>
                <w:rFonts w:eastAsia="Times New Roman"/>
              </w:rPr>
              <w:br/>
              <w:t xml:space="preserve">Mark Dooley – YES 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 w:rsidRPr="006712F2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XVI.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EXECUTIVE DIRECTOR'S REPORT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Mark Dooley and second by Edith Johnson</w:t>
            </w:r>
            <w:r w:rsidR="00910625">
              <w:rPr>
                <w:rFonts w:eastAsia="Times New Roman"/>
              </w:rPr>
              <w:t xml:space="preserve"> to accept the Executive Director's reports.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Report as presented by Dr. Garcia.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 CALL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Adele Harris - YES  </w:t>
            </w:r>
            <w:r>
              <w:rPr>
                <w:rFonts w:eastAsia="Times New Roman"/>
              </w:rPr>
              <w:br/>
              <w:t xml:space="preserve">Edith Johnson – YES </w:t>
            </w:r>
            <w:r>
              <w:rPr>
                <w:rFonts w:eastAsia="Times New Roman"/>
              </w:rPr>
              <w:br/>
              <w:t xml:space="preserve">Mark Dooley – YES </w:t>
            </w:r>
          </w:p>
          <w:p w:rsidR="006712F2" w:rsidRDefault="006712F2" w:rsidP="006712F2">
            <w:pPr>
              <w:rPr>
                <w:rFonts w:eastAsia="Times New Roman"/>
              </w:rPr>
            </w:pPr>
            <w:r w:rsidRPr="006712F2">
              <w:rPr>
                <w:rFonts w:eastAsia="Times New Roman"/>
                <w:b/>
              </w:rPr>
              <w:t>Motion passed on an unanimous Roll Call Vote</w:t>
            </w:r>
          </w:p>
        </w:tc>
      </w:tr>
      <w:tr w:rsidR="0017082B">
        <w:trPr>
          <w:tblCellSpacing w:w="15" w:type="dxa"/>
        </w:trPr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XVII.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ADJOURNMENT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671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Motion by Mark Dooley</w:t>
            </w:r>
            <w:r w:rsidR="0091062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and second by Edith Johnson</w:t>
            </w:r>
            <w:r w:rsidR="0091062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to adjourn the meeting at 6:27 </w:t>
            </w:r>
            <w:r w:rsidR="00910625">
              <w:rPr>
                <w:rFonts w:eastAsia="Times New Roman"/>
              </w:rPr>
              <w:t>PM.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 IN FAVOR</w:t>
            </w:r>
          </w:p>
          <w:p w:rsidR="006712F2" w:rsidRPr="00DB66AE" w:rsidRDefault="006712F2">
            <w:pPr>
              <w:rPr>
                <w:rFonts w:eastAsia="Times New Roman"/>
                <w:b/>
              </w:rPr>
            </w:pPr>
            <w:r w:rsidRPr="00DB66AE">
              <w:rPr>
                <w:rFonts w:eastAsia="Times New Roman"/>
                <w:b/>
              </w:rPr>
              <w:t>FOUR (4) AYES</w:t>
            </w:r>
          </w:p>
          <w:p w:rsidR="006712F2" w:rsidRDefault="006712F2">
            <w:pPr>
              <w:rPr>
                <w:rFonts w:eastAsia="Times New Roman"/>
              </w:rPr>
            </w:pPr>
            <w:r w:rsidRPr="00DB66AE">
              <w:rPr>
                <w:rFonts w:eastAsia="Times New Roman"/>
                <w:b/>
              </w:rPr>
              <w:t>VOICE VOTE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17082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82B" w:rsidRDefault="0091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Next Meeting is on August 17, 2021. </w:t>
            </w:r>
          </w:p>
          <w:p w:rsidR="00DB66AE" w:rsidRDefault="00DB66AE">
            <w:pPr>
              <w:rPr>
                <w:rFonts w:eastAsia="Times New Roman"/>
              </w:rPr>
            </w:pPr>
          </w:p>
          <w:p w:rsidR="00DB66AE" w:rsidRDefault="00DB6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Respectfully Submitted </w:t>
            </w:r>
          </w:p>
          <w:p w:rsidR="00DB66AE" w:rsidRDefault="00DB66AE">
            <w:pPr>
              <w:rPr>
                <w:rFonts w:eastAsia="Times New Roman"/>
              </w:rPr>
            </w:pPr>
          </w:p>
          <w:p w:rsidR="00DB66AE" w:rsidRDefault="00DB6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Dennis Zakroff</w:t>
            </w:r>
          </w:p>
          <w:p w:rsidR="00DB66AE" w:rsidRDefault="00DB6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Business Administrator/Board Secretary </w:t>
            </w:r>
          </w:p>
        </w:tc>
      </w:tr>
    </w:tbl>
    <w:p w:rsidR="0017082B" w:rsidRDefault="0017082B">
      <w:pPr>
        <w:pStyle w:val="NormalWeb"/>
        <w:divId w:val="864051299"/>
      </w:pPr>
    </w:p>
    <w:sectPr w:rsidR="0017082B" w:rsidSect="003D1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2B" w:rsidRDefault="00910625">
      <w:r>
        <w:separator/>
      </w:r>
    </w:p>
  </w:endnote>
  <w:endnote w:type="continuationSeparator" w:id="0">
    <w:p w:rsidR="0017082B" w:rsidRDefault="0091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2B" w:rsidRDefault="00910625">
      <w:r>
        <w:separator/>
      </w:r>
    </w:p>
  </w:footnote>
  <w:footnote w:type="continuationSeparator" w:id="0">
    <w:p w:rsidR="0017082B" w:rsidRDefault="0091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D0"/>
    <w:rsid w:val="0017082B"/>
    <w:rsid w:val="003D19D0"/>
    <w:rsid w:val="006712F2"/>
    <w:rsid w:val="00910625"/>
    <w:rsid w:val="00D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6CDC-E966-4635-9B34-9E3A755B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2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D1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9D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Livingston</dc:creator>
  <cp:keywords/>
  <dc:description/>
  <cp:lastModifiedBy>Rebecca Livingston</cp:lastModifiedBy>
  <cp:revision>2</cp:revision>
  <dcterms:created xsi:type="dcterms:W3CDTF">2021-08-17T16:21:00Z</dcterms:created>
  <dcterms:modified xsi:type="dcterms:W3CDTF">2021-08-17T16:21:00Z</dcterms:modified>
</cp:coreProperties>
</file>